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68"/>
        <w:tblW w:w="0" w:type="auto"/>
        <w:tblLook w:val="04A0" w:firstRow="1" w:lastRow="0" w:firstColumn="1" w:lastColumn="0" w:noHBand="0" w:noVBand="1"/>
      </w:tblPr>
      <w:tblGrid>
        <w:gridCol w:w="5738"/>
      </w:tblGrid>
      <w:tr w:rsidR="005B54C8" w:rsidRPr="005B54C8" w:rsidTr="005B54C8">
        <w:trPr>
          <w:trHeight w:val="4065"/>
        </w:trPr>
        <w:tc>
          <w:tcPr>
            <w:tcW w:w="5738" w:type="dxa"/>
            <w:hideMark/>
          </w:tcPr>
          <w:p w:rsidR="005B54C8" w:rsidRPr="005B54C8" w:rsidRDefault="005B54C8" w:rsidP="005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Волоколамский городской суд</w:t>
            </w:r>
          </w:p>
          <w:p w:rsidR="005B54C8" w:rsidRPr="005B54C8" w:rsidRDefault="005B54C8" w:rsidP="005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54C8" w:rsidRPr="005B54C8" w:rsidRDefault="005B54C8" w:rsidP="005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Истец: ________________________________</w:t>
            </w:r>
          </w:p>
          <w:p w:rsidR="005B54C8" w:rsidRPr="005B54C8" w:rsidRDefault="005B54C8" w:rsidP="005B54C8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(ФИО, адрес, телефон, </w:t>
            </w:r>
            <w:proofErr w:type="spellStart"/>
            <w:r w:rsidRPr="005B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5B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54C8" w:rsidRPr="005B54C8" w:rsidRDefault="005B54C8" w:rsidP="005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54C8" w:rsidRPr="005B54C8" w:rsidRDefault="005B54C8" w:rsidP="005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Ответчик: ____________________________</w:t>
            </w:r>
          </w:p>
          <w:p w:rsidR="005B54C8" w:rsidRPr="005B54C8" w:rsidRDefault="005B54C8" w:rsidP="005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(ФИО, адрес, телефон, </w:t>
            </w:r>
            <w:proofErr w:type="spellStart"/>
            <w:r w:rsidRPr="005B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5B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5B54C8" w:rsidRPr="005B54C8" w:rsidRDefault="005B54C8" w:rsidP="005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54C8" w:rsidRPr="005B54C8" w:rsidRDefault="005B54C8" w:rsidP="005B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иска _______________________</w:t>
            </w:r>
          </w:p>
          <w:p w:rsidR="005B54C8" w:rsidRPr="005B54C8" w:rsidRDefault="005B54C8" w:rsidP="005B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в рублях, если иск подлежит оценке)</w:t>
            </w:r>
          </w:p>
          <w:p w:rsidR="005B54C8" w:rsidRPr="005B54C8" w:rsidRDefault="005B54C8" w:rsidP="005B54C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54C8" w:rsidRPr="005B54C8" w:rsidRDefault="005B54C8" w:rsidP="005B54C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  <w:bookmarkStart w:id="0" w:name="_GoBack"/>
      <w:bookmarkEnd w:id="0"/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Исковое заявление</w:t>
      </w:r>
      <w:r w:rsidRPr="005B54C8">
        <w:rPr>
          <w:rFonts w:ascii="Arial" w:eastAsia="Times New Roman" w:hAnsi="Arial" w:cs="Arial"/>
          <w:sz w:val="28"/>
          <w:szCs w:val="28"/>
          <w:lang w:eastAsia="ru-RU"/>
        </w:rPr>
        <w:br/>
        <w:t>об установлении факта принятия наследства и признании права собственности в порядке наследования</w:t>
      </w:r>
    </w:p>
    <w:p w:rsidR="005B54C8" w:rsidRPr="005B54C8" w:rsidRDefault="005B54C8" w:rsidP="005B54C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     «___»</w:t>
      </w:r>
      <w:r w:rsidRPr="005B54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________ 20__ умер мой муж </w:t>
      </w:r>
      <w:r w:rsidRPr="005B54C8">
        <w:rPr>
          <w:rFonts w:ascii="Arial" w:eastAsia="Times New Roman" w:hAnsi="Arial" w:cs="Arial"/>
          <w:sz w:val="28"/>
          <w:szCs w:val="28"/>
          <w:u w:val="single"/>
          <w:lang w:eastAsia="ru-RU"/>
        </w:rPr>
        <w:t>(ФИО),</w:t>
      </w: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После его смерти открылось на следственное имущество в </w:t>
      </w:r>
      <w:proofErr w:type="gramStart"/>
      <w:r w:rsidRPr="005B54C8">
        <w:rPr>
          <w:rFonts w:ascii="Arial" w:eastAsia="Times New Roman" w:hAnsi="Arial" w:cs="Arial"/>
          <w:sz w:val="28"/>
          <w:szCs w:val="28"/>
          <w:lang w:eastAsia="ru-RU"/>
        </w:rPr>
        <w:t>виде  (</w:t>
      </w:r>
      <w:proofErr w:type="gramEnd"/>
      <w:r w:rsidRPr="005B54C8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наименование), </w:t>
      </w: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расположенного </w:t>
      </w:r>
      <w:r w:rsidRPr="005B54C8">
        <w:rPr>
          <w:rFonts w:ascii="Arial" w:eastAsia="Times New Roman" w:hAnsi="Arial" w:cs="Arial"/>
          <w:sz w:val="28"/>
          <w:szCs w:val="28"/>
          <w:u w:val="single"/>
          <w:lang w:eastAsia="ru-RU"/>
        </w:rPr>
        <w:t>(адрес)</w:t>
      </w:r>
      <w:r w:rsidRPr="005B54C8">
        <w:rPr>
          <w:rFonts w:ascii="Arial" w:eastAsia="Times New Roman" w:hAnsi="Arial" w:cs="Arial"/>
          <w:sz w:val="28"/>
          <w:szCs w:val="28"/>
          <w:lang w:eastAsia="ru-RU"/>
        </w:rPr>
        <w:t>_ , и счета в _____отделении _______Сбербанка РФ N ____________.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      Его дети - дочь С., _____года рождения и дочь М., __ года рождения, - на наследство не претендуют.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    Однако я по семейным обстоятельствам пропустила установленный законом шестимесячный срок для обращения в нотариальные органы для получения свидетельства о праве на наследство.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     После смерти мужа я продолжала и продолжаю пользоваться нашим совместным и его личным имуществом, т.е. фактически я приняла наследство.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    Фактическое принятие части наследства свидетельствует о принятии мной всего наследства, оставшегося после мужа, в чем бы оно ни заключалось и где бы оно ни находилось, а принятое наследство признается принадлежащим наследнику со дня открытия наследства.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    Установление факта принятия наследства необходимо для оформления прав на гараж и денежный вклад и возможно только в судебном порядке.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    После смерти Б. в силу </w:t>
      </w:r>
      <w:hyperlink r:id="rId4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п. 1 ст. 1142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ГК РФ я как жена наследодателя, С., М. как дети наследодателя являются наследниками первой очереди по закону.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    На основании </w:t>
      </w:r>
      <w:hyperlink r:id="rId5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п. 2 ст. 1141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ГК РФ наследники одной очереди наследуют в равных долях. На основании </w:t>
      </w:r>
      <w:hyperlink r:id="rId6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ст. 218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 В соответствии с </w:t>
      </w:r>
      <w:hyperlink r:id="rId7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п. 4 ст. 1152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ГК РФ </w:t>
      </w:r>
      <w:r w:rsidRPr="005B54C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принятое наследство признается принадлежащим наследнику со дня открытия наследства. В силу </w:t>
      </w:r>
      <w:hyperlink r:id="rId8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ст. 1153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ГК РФ наследник принял наследство, когда он вступил во владение.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        На основании изложенного и в соответствии с </w:t>
      </w:r>
      <w:hyperlink r:id="rId9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п. 9 ст. 264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ГПК РФ, </w:t>
      </w:r>
      <w:hyperlink r:id="rId10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ст. 218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1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1141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2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1142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3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1152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4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1153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ГК РФ, </w:t>
      </w:r>
      <w:hyperlink r:id="rId15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ст. 33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6" w:history="1">
        <w:r w:rsidRPr="005B54C8">
          <w:rPr>
            <w:rFonts w:ascii="Arial" w:eastAsia="Times New Roman" w:hAnsi="Arial" w:cs="Arial"/>
            <w:sz w:val="28"/>
            <w:szCs w:val="28"/>
            <w:lang w:eastAsia="ru-RU"/>
          </w:rPr>
          <w:t>34</w:t>
        </w:r>
      </w:hyperlink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СК РФ</w:t>
      </w:r>
    </w:p>
    <w:p w:rsidR="005B54C8" w:rsidRPr="005B54C8" w:rsidRDefault="005B54C8" w:rsidP="005B54C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прошу: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1. Установить факт принятия ____________ наследства, открывшегося после смерти моего мужа Б., умершего 23 февраля 2003 г.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2. Признать за мной право собственности на гараж N ___, расположенный в __(адрес)_</w:t>
      </w:r>
      <w:proofErr w:type="gramStart"/>
      <w:r w:rsidRPr="005B54C8">
        <w:rPr>
          <w:rFonts w:ascii="Arial" w:eastAsia="Times New Roman" w:hAnsi="Arial" w:cs="Arial"/>
          <w:sz w:val="28"/>
          <w:szCs w:val="28"/>
          <w:lang w:eastAsia="ru-RU"/>
        </w:rPr>
        <w:t>_ ,</w:t>
      </w:r>
      <w:proofErr w:type="gramEnd"/>
      <w:r w:rsidRPr="005B54C8">
        <w:rPr>
          <w:rFonts w:ascii="Arial" w:eastAsia="Times New Roman" w:hAnsi="Arial" w:cs="Arial"/>
          <w:sz w:val="28"/>
          <w:szCs w:val="28"/>
          <w:lang w:eastAsia="ru-RU"/>
        </w:rPr>
        <w:t xml:space="preserve"> и на вклад, счет в ____________ отделении Сбербанка РФ N ____________.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Приложения: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1. Копия искового заявления.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2. Копия свидетельства о смерти Б.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3. Сведения из филиала сберкассы о наличии денежных средств на двух листах.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4. Копия свидетельства о государственной регистрации права серии ____________ N ____________ от ____________ г.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5. Копия справки из ГСК "Моторист" г. ____________.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6. Копия справки на Б. о членстве в ГСК "Моторист" г. ____________.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7. Копия свидетельства о заключении брака.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8. Банковская квитанция об оплате госпошлины.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Дата подачи заявления: "___"___________ 20__ г.</w:t>
      </w:r>
    </w:p>
    <w:p w:rsidR="005B54C8" w:rsidRPr="005B54C8" w:rsidRDefault="005B54C8" w:rsidP="005B54C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B54C8">
        <w:rPr>
          <w:rFonts w:ascii="Arial" w:eastAsia="Times New Roman" w:hAnsi="Arial" w:cs="Arial"/>
          <w:sz w:val="28"/>
          <w:szCs w:val="28"/>
          <w:lang w:eastAsia="ru-RU"/>
        </w:rPr>
        <w:t>Подпись истца</w:t>
      </w:r>
    </w:p>
    <w:p w:rsidR="00816BDC" w:rsidRDefault="00816BDC"/>
    <w:sectPr w:rsidR="008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C8"/>
    <w:rsid w:val="005B54C8"/>
    <w:rsid w:val="008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04B6-8DAB-4834-AD6A-57012E7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1530/" TargetMode="External"/><Relationship Id="rId13" Type="http://schemas.openxmlformats.org/officeDocument/2006/relationships/hyperlink" Target="garantf1://10064072.115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11524/" TargetMode="External"/><Relationship Id="rId12" Type="http://schemas.openxmlformats.org/officeDocument/2006/relationships/hyperlink" Target="garantf1://10064072.114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5807.34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218/" TargetMode="External"/><Relationship Id="rId11" Type="http://schemas.openxmlformats.org/officeDocument/2006/relationships/hyperlink" Target="garantf1://10064072.1141/" TargetMode="External"/><Relationship Id="rId5" Type="http://schemas.openxmlformats.org/officeDocument/2006/relationships/hyperlink" Target="garantf1://10064072.11412/" TargetMode="External"/><Relationship Id="rId15" Type="http://schemas.openxmlformats.org/officeDocument/2006/relationships/hyperlink" Target="garantf1://10005807.33/" TargetMode="External"/><Relationship Id="rId10" Type="http://schemas.openxmlformats.org/officeDocument/2006/relationships/hyperlink" Target="garantf1://10064072.218/" TargetMode="External"/><Relationship Id="rId4" Type="http://schemas.openxmlformats.org/officeDocument/2006/relationships/hyperlink" Target="garantf1://10064072.11421/" TargetMode="External"/><Relationship Id="rId9" Type="http://schemas.openxmlformats.org/officeDocument/2006/relationships/hyperlink" Target="garantf1://12028809.26429/" TargetMode="External"/><Relationship Id="rId14" Type="http://schemas.openxmlformats.org/officeDocument/2006/relationships/hyperlink" Target="garantf1://10064072.11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2018-05-30T10:14:00Z</dcterms:created>
  <dcterms:modified xsi:type="dcterms:W3CDTF">2018-05-30T10:15:00Z</dcterms:modified>
</cp:coreProperties>
</file>